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CDFA3" w14:textId="77777777" w:rsidR="007C70A4" w:rsidRPr="00427698" w:rsidRDefault="007C70A4" w:rsidP="007C70A4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Informații publice, </w:t>
      </w:r>
    </w:p>
    <w:p w14:paraId="24506527" w14:textId="08988421" w:rsidR="009A38D3" w:rsidRPr="00427698" w:rsidRDefault="007C70A4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>conform art. 7, alin. (21), alin. (23),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1),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2),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4),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5) din Legea nr. 50/1991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privind autorizarea executării lucrărilor de construcții,</w:t>
      </w:r>
      <w:r w:rsidR="0052057F" w:rsidRPr="00427698">
        <w:rPr>
          <w:lang w:val="ro-RO"/>
        </w:rPr>
        <w:t xml:space="preserve">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Republicată</w:t>
      </w:r>
    </w:p>
    <w:p w14:paraId="6375C4B2" w14:textId="77777777" w:rsidR="0052057F" w:rsidRPr="00427698" w:rsidRDefault="0052057F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4D481EC8" w14:textId="3A93C4AE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a) </w:t>
      </w:r>
      <w:r w:rsidR="0018214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Autorizație de construire nr. </w:t>
      </w:r>
      <w:r w:rsidR="00B82816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03 / 17.10.2024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– beneficiar </w:t>
      </w:r>
      <w:r w:rsidR="003A0298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POTOC</w:t>
      </w:r>
      <w:r w:rsidR="002943A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POWER PARK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SRL</w:t>
      </w:r>
    </w:p>
    <w:p w14:paraId="62D1BBDE" w14:textId="29F69C2D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b) 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STAȚIE ELECTRICĂ DE TRANSFOR</w:t>
      </w:r>
      <w:r w:rsidR="00E61CB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M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ARE 110/400kV POTOC, STATIE DE CONEXIUNI 400kV și INSTALAȚII DE RACORDARE LA SEN </w:t>
      </w:r>
      <w:r w:rsidR="002943A4" w:rsidRPr="002943A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– Obiectiv 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1: RACORD LEA 400kV REȘIȚA - PANCEVO</w:t>
      </w:r>
    </w:p>
    <w:p w14:paraId="099965BB" w14:textId="637329C6" w:rsidR="00B82816" w:rsidRDefault="00B81240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  <w:t>Descriere proiect:</w:t>
      </w:r>
      <w:r w:rsidR="008117A6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2816" w:rsidRPr="00B82816">
        <w:rPr>
          <w:rFonts w:ascii="Arial" w:hAnsi="Arial" w:cs="Arial"/>
          <w:kern w:val="0"/>
          <w:sz w:val="24"/>
          <w:szCs w:val="24"/>
          <w:lang w:val="ro-RO"/>
        </w:rPr>
        <w:t>Realizarea unei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 xml:space="preserve"> noi</w:t>
      </w:r>
      <w:r w:rsidR="00B82816" w:rsidRPr="00B82816">
        <w:rPr>
          <w:rFonts w:ascii="Arial" w:hAnsi="Arial" w:cs="Arial"/>
          <w:kern w:val="0"/>
          <w:sz w:val="24"/>
          <w:szCs w:val="24"/>
          <w:lang w:val="ro-RO"/>
        </w:rPr>
        <w:t xml:space="preserve"> Linii Electrice Aeriene (LEA) 400kV</w:t>
      </w:r>
      <w:r w:rsidR="00B82816">
        <w:rPr>
          <w:rFonts w:ascii="Arial" w:hAnsi="Arial" w:cs="Arial"/>
          <w:kern w:val="0"/>
          <w:sz w:val="24"/>
          <w:szCs w:val="24"/>
          <w:lang w:val="ro-RO"/>
        </w:rPr>
        <w:t xml:space="preserve"> prin care, Stația de Transformare POTOC 110/400 kV, se va racorda la Sistemul Energetic Național (SEN)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 xml:space="preserve">. Racordul la SEN se va realiza prin secționarea </w:t>
      </w:r>
      <w:r w:rsidR="00040A1F" w:rsidRPr="00040A1F">
        <w:rPr>
          <w:rFonts w:ascii="Arial" w:hAnsi="Arial" w:cs="Arial"/>
          <w:kern w:val="0"/>
          <w:sz w:val="24"/>
          <w:szCs w:val="24"/>
          <w:lang w:val="ro-RO"/>
        </w:rPr>
        <w:t>LEA 400 kV d.c. Reșița – Pancevo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, existentă.</w:t>
      </w:r>
    </w:p>
    <w:p w14:paraId="32DCEC2F" w14:textId="77777777" w:rsidR="00040A1F" w:rsidRPr="00B82816" w:rsidRDefault="00040A1F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</w:p>
    <w:p w14:paraId="7D695DF2" w14:textId="77777777" w:rsidR="00040A1F" w:rsidRDefault="0052057F" w:rsidP="00427698">
      <w:pPr>
        <w:autoSpaceDE w:val="0"/>
        <w:autoSpaceDN w:val="0"/>
        <w:adjustRightInd w:val="0"/>
        <w:spacing w:after="0" w:line="240" w:lineRule="auto"/>
        <w:ind w:firstLine="270"/>
        <w:rPr>
          <w:rFonts w:ascii="Arial" w:hAnsi="Arial" w:cs="Arial"/>
          <w:b/>
          <w:bCs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c)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Procentul de ocupare al terenului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: </w:t>
      </w:r>
    </w:p>
    <w:p w14:paraId="23210BFE" w14:textId="3C74CB08" w:rsidR="0052057F" w:rsidRDefault="00040A1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Stâlpi 1-3 (CF 45206)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>22,31</w:t>
      </w:r>
      <w:r w:rsidR="002943A4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>0,223</w:t>
      </w:r>
      <w:r w:rsidR="0052057F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2DA0B8E9" w14:textId="184C1157" w:rsidR="00040A1F" w:rsidRPr="00427698" w:rsidRDefault="00040A1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Stâlp 4 (CF 39627)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0,22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>
        <w:rPr>
          <w:rFonts w:ascii="Arial" w:hAnsi="Arial" w:cs="Arial"/>
          <w:b/>
          <w:bCs/>
          <w:kern w:val="0"/>
          <w:sz w:val="24"/>
          <w:szCs w:val="24"/>
          <w:lang w:val="ro-RO"/>
        </w:rPr>
        <w:t>0,0022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45D5C8AB" w14:textId="70D82C5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d)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etragerile construcţiilor de la limitele de proprietate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914D6C" w:rsidRPr="00427698">
        <w:rPr>
          <w:rFonts w:ascii="Arial" w:hAnsi="Arial" w:cs="Arial"/>
          <w:kern w:val="0"/>
          <w:sz w:val="24"/>
          <w:szCs w:val="24"/>
          <w:lang w:val="ro-RO"/>
        </w:rPr>
        <w:t>Nu este cazul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35802735" w14:textId="60E4540B" w:rsidR="0052057F" w:rsidRPr="005E3732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e)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suprafeţe construit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la sol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EA1197">
        <w:rPr>
          <w:rFonts w:ascii="Arial" w:hAnsi="Arial" w:cs="Arial"/>
          <w:b/>
          <w:bCs/>
          <w:kern w:val="0"/>
          <w:sz w:val="24"/>
          <w:szCs w:val="24"/>
          <w:lang w:val="ro-RO"/>
        </w:rPr>
        <w:t>–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303</w:t>
      </w:r>
      <w:r w:rsidR="002943A4">
        <w:rPr>
          <w:rFonts w:ascii="Arial" w:hAnsi="Arial" w:cs="Arial"/>
          <w:kern w:val="0"/>
          <w:sz w:val="24"/>
          <w:szCs w:val="24"/>
          <w:lang w:val="ro-RO"/>
        </w:rPr>
        <w:t>,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76</w:t>
      </w:r>
      <w:r w:rsidR="005E3732">
        <w:rPr>
          <w:rFonts w:ascii="Arial" w:hAnsi="Arial" w:cs="Arial"/>
          <w:kern w:val="0"/>
          <w:sz w:val="24"/>
          <w:szCs w:val="24"/>
          <w:lang w:val="ro-RO"/>
        </w:rPr>
        <w:t xml:space="preserve"> mp;</w:t>
      </w:r>
    </w:p>
    <w:p w14:paraId="1A344B86" w14:textId="210454A0" w:rsidR="00053CC2" w:rsidRDefault="0052057F" w:rsidP="000058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f)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regimul de înălţime, numărul de niveluri subterane şi supraterane pentru fiecare construcţie, şi înălţimile construcţiilor, la cornişă şi maximă pentru fiecare construcţie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– Nu este cazul;</w:t>
      </w:r>
    </w:p>
    <w:p w14:paraId="3C4CC95F" w14:textId="593B4B92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g)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patrimoniului cultural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6C478E"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545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/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19.07.2023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68D60399" w14:textId="4A60401A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h)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mediului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–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Decizia Etapei de Încadrare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 xml:space="preserve"> 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201 / 21.05.2024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7554E65C" w14:textId="53749778" w:rsidR="0052057F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i)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21FA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general</w:t>
      </w:r>
      <w:r w:rsidR="00040A1F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- 1</w:t>
      </w:r>
      <w:r w:rsidR="00621FAF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21FAF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4EF10198" w14:textId="3ADC3353" w:rsidR="00040A1F" w:rsidRPr="00427698" w:rsidRDefault="00040A1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</w:t>
      </w:r>
      <w:r w:rsidR="006E113C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</w:t>
      </w:r>
      <w:r w:rsidR="006E113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_detaliu_Obiectiv 1 – </w:t>
      </w:r>
      <w:r w:rsidR="006E113C">
        <w:rPr>
          <w:rFonts w:ascii="Arial" w:hAnsi="Arial" w:cs="Arial"/>
          <w:i/>
          <w:iCs/>
          <w:kern w:val="0"/>
          <w:sz w:val="24"/>
          <w:szCs w:val="24"/>
          <w:lang w:val="ro-RO"/>
        </w:rPr>
        <w:t>1</w:t>
      </w:r>
      <w:r w:rsidR="006E113C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E113C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ă;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</w:p>
    <w:p w14:paraId="55165932" w14:textId="28A26955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j)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planuri cu toate faţadele</w:t>
      </w:r>
      <w:r w:rsidR="00621FAF" w:rsidRPr="00427698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– 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1</w:t>
      </w:r>
      <w:r w:rsidR="0000587B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00587B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.</w:t>
      </w:r>
    </w:p>
    <w:p w14:paraId="5D356659" w14:textId="77777777" w:rsidR="00914D6C" w:rsidRPr="001D3A43" w:rsidRDefault="00914D6C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0D144299" w14:textId="462AC42E" w:rsidR="00914D6C" w:rsidRDefault="006C478E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</w:r>
      <w:r w:rsidRPr="0042769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Data finalizării operațiunilor de publicitate 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de către emitentul autorizației de construire – primăria </w:t>
      </w:r>
      <w:r w:rsidR="00A26BB1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comunei </w:t>
      </w:r>
      <w:r w:rsidR="00B30AD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Berliște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, județul </w:t>
      </w:r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Caraş – Severin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:</w:t>
      </w:r>
      <w:r w:rsidR="0028745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02.12.2024</w:t>
      </w:r>
    </w:p>
    <w:p w14:paraId="28149BF3" w14:textId="77777777" w:rsidR="0054389B" w:rsidRPr="004F7FD5" w:rsidRDefault="0054389B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234C1234" w14:textId="77777777" w:rsidR="0035511A" w:rsidRPr="00427698" w:rsidRDefault="0035511A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02753635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54A1610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34C3D4BD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377E972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265AEBAA" w14:textId="1854725B" w:rsidR="00914D6C" w:rsidRPr="00707D85" w:rsidRDefault="0035511A" w:rsidP="00707D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Notă: 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în conformitate cu prevederile art. 7, alin. (23</w:t>
      </w:r>
      <w:r w:rsidRPr="00427698">
        <w:rPr>
          <w:rFonts w:ascii="Arial" w:hAnsi="Arial" w:cs="Arial"/>
          <w:kern w:val="0"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5) din Legea nr. 50/1991 privind autorizarea executării lucrărilor de construcții, republicată, documentele cu caracter public potrivit legii se pot solicita spre studi</w:t>
      </w:r>
      <w:r w:rsidR="005853B5">
        <w:rPr>
          <w:rFonts w:ascii="Arial" w:hAnsi="Arial" w:cs="Arial"/>
          <w:kern w:val="0"/>
          <w:sz w:val="24"/>
          <w:szCs w:val="24"/>
          <w:lang w:val="ro-RO"/>
        </w:rPr>
        <w:t>u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 la sediul primăriei </w:t>
      </w:r>
      <w:r w:rsidR="00426627" w:rsidRPr="00426627">
        <w:rPr>
          <w:rFonts w:ascii="Arial" w:hAnsi="Arial" w:cs="Arial"/>
          <w:kern w:val="0"/>
          <w:sz w:val="24"/>
          <w:szCs w:val="24"/>
          <w:lang w:val="ro-RO"/>
        </w:rPr>
        <w:t>Sasca Montană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sectPr w:rsidR="00914D6C" w:rsidRPr="00707D85" w:rsidSect="00087DEA">
      <w:pgSz w:w="12240" w:h="15840"/>
      <w:pgMar w:top="1440" w:right="90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A4"/>
    <w:rsid w:val="0000587B"/>
    <w:rsid w:val="00040A1F"/>
    <w:rsid w:val="00044130"/>
    <w:rsid w:val="00053CC2"/>
    <w:rsid w:val="00087DEA"/>
    <w:rsid w:val="000E146C"/>
    <w:rsid w:val="000E2536"/>
    <w:rsid w:val="000E6809"/>
    <w:rsid w:val="00182145"/>
    <w:rsid w:val="001D3A43"/>
    <w:rsid w:val="001D601A"/>
    <w:rsid w:val="001E345E"/>
    <w:rsid w:val="001E6D3E"/>
    <w:rsid w:val="002008B1"/>
    <w:rsid w:val="002321C8"/>
    <w:rsid w:val="002628E6"/>
    <w:rsid w:val="00287450"/>
    <w:rsid w:val="002943A4"/>
    <w:rsid w:val="002D12C0"/>
    <w:rsid w:val="002D14A1"/>
    <w:rsid w:val="002E1AA2"/>
    <w:rsid w:val="00340462"/>
    <w:rsid w:val="0035511A"/>
    <w:rsid w:val="003837D2"/>
    <w:rsid w:val="00391973"/>
    <w:rsid w:val="003A0298"/>
    <w:rsid w:val="003E754E"/>
    <w:rsid w:val="0040768F"/>
    <w:rsid w:val="00421A25"/>
    <w:rsid w:val="00426627"/>
    <w:rsid w:val="00427698"/>
    <w:rsid w:val="004663D2"/>
    <w:rsid w:val="004F7FD5"/>
    <w:rsid w:val="00507C6C"/>
    <w:rsid w:val="0052057F"/>
    <w:rsid w:val="0054389B"/>
    <w:rsid w:val="00582F7F"/>
    <w:rsid w:val="005853B5"/>
    <w:rsid w:val="005A0BDE"/>
    <w:rsid w:val="005E3732"/>
    <w:rsid w:val="00621FAF"/>
    <w:rsid w:val="006443FE"/>
    <w:rsid w:val="00656139"/>
    <w:rsid w:val="00673C1F"/>
    <w:rsid w:val="006A1DC9"/>
    <w:rsid w:val="006C478E"/>
    <w:rsid w:val="006E113C"/>
    <w:rsid w:val="006F689F"/>
    <w:rsid w:val="00707D85"/>
    <w:rsid w:val="00785CE4"/>
    <w:rsid w:val="00786F04"/>
    <w:rsid w:val="007A0997"/>
    <w:rsid w:val="007A1C4D"/>
    <w:rsid w:val="007C70A4"/>
    <w:rsid w:val="007E067C"/>
    <w:rsid w:val="008117A6"/>
    <w:rsid w:val="00877625"/>
    <w:rsid w:val="00893603"/>
    <w:rsid w:val="008B13AF"/>
    <w:rsid w:val="00911A7A"/>
    <w:rsid w:val="00914D6C"/>
    <w:rsid w:val="00955905"/>
    <w:rsid w:val="00961314"/>
    <w:rsid w:val="00976FB7"/>
    <w:rsid w:val="009A38D3"/>
    <w:rsid w:val="00A26BB1"/>
    <w:rsid w:val="00A52A08"/>
    <w:rsid w:val="00AB4450"/>
    <w:rsid w:val="00AD2981"/>
    <w:rsid w:val="00B30AD0"/>
    <w:rsid w:val="00B81240"/>
    <w:rsid w:val="00B82816"/>
    <w:rsid w:val="00BE5BC5"/>
    <w:rsid w:val="00C14011"/>
    <w:rsid w:val="00C75D6E"/>
    <w:rsid w:val="00CD7E9D"/>
    <w:rsid w:val="00CE5B73"/>
    <w:rsid w:val="00D55CDD"/>
    <w:rsid w:val="00D6510D"/>
    <w:rsid w:val="00E61CB5"/>
    <w:rsid w:val="00EA1197"/>
    <w:rsid w:val="00EE3457"/>
    <w:rsid w:val="00F268C2"/>
    <w:rsid w:val="00F27D83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1DAC"/>
  <w15:chartTrackingRefBased/>
  <w15:docId w15:val="{A54BD229-15E4-4163-B786-B8BA6395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D3A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A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A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A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337-8191-4423-AC3D-BE8123FD3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Raluca Palade</cp:lastModifiedBy>
  <cp:revision>33</cp:revision>
  <dcterms:created xsi:type="dcterms:W3CDTF">2024-01-18T12:12:00Z</dcterms:created>
  <dcterms:modified xsi:type="dcterms:W3CDTF">2024-11-06T14:33:00Z</dcterms:modified>
</cp:coreProperties>
</file>